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2A" w:rsidRPr="006C09C2" w:rsidRDefault="00D54B2A" w:rsidP="00F1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</w:p>
    <w:p w:rsidR="00D54B2A" w:rsidRPr="006C09C2" w:rsidRDefault="00D54B2A" w:rsidP="00F1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54B2A" w:rsidRPr="006C09C2" w:rsidRDefault="00D54B2A" w:rsidP="00F1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«ДЕТСКАЯ ХУДОЖЕСТВЕННАЯ ШКОЛА № 2»  ГОРОДА ОМСКА</w:t>
      </w:r>
    </w:p>
    <w:p w:rsidR="00D54B2A" w:rsidRPr="006C09C2" w:rsidRDefault="00D54B2A" w:rsidP="00F1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2A" w:rsidRPr="006C09C2" w:rsidRDefault="00D54B2A" w:rsidP="00F1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ПРИНЯТО: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D54B2A" w:rsidRPr="006C09C2" w:rsidRDefault="00D54B2A" w:rsidP="00F1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  <w:t xml:space="preserve">Директор БОУ ДО </w:t>
      </w:r>
    </w:p>
    <w:p w:rsidR="00D54B2A" w:rsidRPr="006C09C2" w:rsidRDefault="00D54B2A" w:rsidP="00F1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01.09.2016</w:t>
      </w:r>
      <w:r w:rsidRPr="006C09C2">
        <w:rPr>
          <w:rFonts w:ascii="Times New Roman" w:hAnsi="Times New Roman" w:cs="Times New Roman"/>
          <w:sz w:val="28"/>
          <w:szCs w:val="28"/>
        </w:rPr>
        <w:t xml:space="preserve"> г.</w:t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  <w:t xml:space="preserve">«Детская художественная </w:t>
      </w:r>
    </w:p>
    <w:p w:rsidR="00D54B2A" w:rsidRPr="006C09C2" w:rsidRDefault="00D54B2A" w:rsidP="009C62AB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школа № 2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C09C2">
        <w:rPr>
          <w:rFonts w:ascii="Times New Roman" w:hAnsi="Times New Roman" w:cs="Times New Roman"/>
          <w:sz w:val="28"/>
          <w:szCs w:val="28"/>
        </w:rPr>
        <w:t xml:space="preserve"> города Омска</w:t>
      </w:r>
    </w:p>
    <w:p w:rsidR="00D54B2A" w:rsidRPr="006C09C2" w:rsidRDefault="00D54B2A" w:rsidP="009C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  <w:t>____________ В.А. Чайкин</w:t>
      </w:r>
    </w:p>
    <w:p w:rsidR="00D54B2A" w:rsidRPr="006C09C2" w:rsidRDefault="00D54B2A" w:rsidP="009C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</w:r>
      <w:r w:rsidRPr="006C09C2"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>1.09.2016</w:t>
      </w:r>
    </w:p>
    <w:p w:rsidR="00D54B2A" w:rsidRPr="006C09C2" w:rsidRDefault="00D54B2A" w:rsidP="00F12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2A" w:rsidRPr="006C09C2" w:rsidRDefault="00D54B2A" w:rsidP="008E4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54B2A" w:rsidRPr="006C09C2" w:rsidRDefault="00D54B2A" w:rsidP="008E4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о порядке оказания платных дополнительных образовательных услуг в</w:t>
      </w:r>
    </w:p>
    <w:p w:rsidR="00D54B2A" w:rsidRPr="006C09C2" w:rsidRDefault="00D54B2A" w:rsidP="008E4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БОУ ДО «Детская художественная школа № 2» г. Омска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2A" w:rsidRPr="006C09C2" w:rsidRDefault="00D54B2A" w:rsidP="008E4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</w:p>
    <w:p w:rsidR="00D54B2A" w:rsidRPr="006C09C2" w:rsidRDefault="00D54B2A" w:rsidP="008E4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2A" w:rsidRPr="006C09C2" w:rsidRDefault="00D54B2A" w:rsidP="002A22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1.1. Порядок предоставления платных дополнительных образовательных  услуг в бюджетном образовательном учреждении дополнительного образования «Детская художественная школа № 2 » города Омска определяется в соответствии </w:t>
      </w:r>
      <w:r w:rsidRPr="006C09C2">
        <w:rPr>
          <w:rFonts w:ascii="Times New Roman" w:hAnsi="Times New Roman" w:cs="Times New Roman"/>
          <w:sz w:val="28"/>
          <w:szCs w:val="28"/>
        </w:rPr>
        <w:br/>
        <w:t>с Гражданским кодексом Российской Федерации, Законом Российской Федерации от 29.12.2012 г. № 273-ФЗ «Об образовании в Российской Федерации»,Законом Российской Федерации от07.02.1992 № 2300-1 «О защите прав потребителей», Постановлением Правительства Российской Федерации «Об утверждении Правил оказания платных образовательных услуг» от 15.08.2013 № 706,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C2">
        <w:rPr>
          <w:rFonts w:ascii="Times New Roman" w:hAnsi="Times New Roman" w:cs="Times New Roman"/>
          <w:sz w:val="28"/>
          <w:szCs w:val="28"/>
        </w:rPr>
        <w:t>Уставом БОУ ДО «ДХШ № 2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C09C2">
        <w:rPr>
          <w:rFonts w:ascii="Times New Roman" w:hAnsi="Times New Roman" w:cs="Times New Roman"/>
          <w:sz w:val="28"/>
          <w:szCs w:val="28"/>
        </w:rPr>
        <w:t>г. Омска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1.2. Бюджетное образовательное учреждение дополнительного образования «Детская художественная школа № 2 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C09C2">
        <w:rPr>
          <w:rFonts w:ascii="Times New Roman" w:hAnsi="Times New Roman" w:cs="Times New Roman"/>
          <w:sz w:val="28"/>
          <w:szCs w:val="28"/>
        </w:rPr>
        <w:t xml:space="preserve">города Омска  (в дальнейшем – Школа) предоставляет платные образовательные услуги для всестороннего развития детей, а также удовлетворения образовательных потребностей детей и подростков в области художественного образования. Школа осуществляет за счет физических  и (или) юридических лиц платные образовательные услуги, не относящиеся к ее основному виду деятельности для граждан и юридических лиц, </w:t>
      </w:r>
      <w:r w:rsidRPr="006C09C2">
        <w:rPr>
          <w:rFonts w:ascii="Times New Roman" w:hAnsi="Times New Roman" w:cs="Times New Roman"/>
          <w:sz w:val="28"/>
          <w:szCs w:val="28"/>
        </w:rPr>
        <w:br/>
        <w:t>не предусмотренные муниципальным заданием.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1.3. Школа вправе осуществлять указанную деятельность за счет средств физических и (или) юридических лиц по договорам об оказании платных образовательных услуг.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1.4. 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лиц. 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1.5. 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1.6. Школа, осуществляющая образовательную деятельность за счет средств бюджетных ассигнований вправе осуществлять за счет средств физических и (или) юридических лиц образовательную деятельность, не предусмотренную установленным муниципальным заданием.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1.7. Основные понятия, используемые в настоящем Положении.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«заказчик» - физическое лицо, имеющее намерение заказать либо заказывающее платные образовательные услуги для себя или иных лиц </w:t>
      </w:r>
      <w:r w:rsidRPr="006C09C2">
        <w:rPr>
          <w:rFonts w:ascii="Times New Roman" w:hAnsi="Times New Roman" w:cs="Times New Roman"/>
          <w:sz w:val="28"/>
          <w:szCs w:val="28"/>
        </w:rPr>
        <w:br/>
        <w:t>на основании договора;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«исполнитель» - Школа, осуществляющая образовательную деятельность </w:t>
      </w:r>
      <w:r w:rsidRPr="006C09C2">
        <w:rPr>
          <w:rFonts w:ascii="Times New Roman" w:hAnsi="Times New Roman" w:cs="Times New Roman"/>
          <w:sz w:val="28"/>
          <w:szCs w:val="28"/>
        </w:rPr>
        <w:br/>
        <w:t>и предоставляющая платные образовательные услуги;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«учащийся» - физическое лицо, осваивающее образовательную программу;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«платные образовательные услуги» - осуществление образовательной деятельности по заданиям и за счет средств физических  и (или) юридических лиц по договорам об образовании, заключаемым при приеме на обучение;</w:t>
      </w:r>
    </w:p>
    <w:p w:rsidR="00D54B2A" w:rsidRPr="006C09C2" w:rsidRDefault="00D54B2A" w:rsidP="00AD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им не в полном объеме, предусмотренном образовательными программами (частью образовательной программы);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  затрат   времени,   или     выявляется неоднократно, или проявляется вновь после  его  устранения,  или   другие подобные недостатки».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1.8. Информация о платных образовательных услугах предоставляется путем размещения на сайте Школы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C09C2">
        <w:rPr>
          <w:rFonts w:ascii="Times New Roman" w:hAnsi="Times New Roman" w:cs="Times New Roman"/>
          <w:sz w:val="28"/>
          <w:szCs w:val="28"/>
        </w:rPr>
        <w:t>на информационных стендах в фойе зданий Школы.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1.5. Учебный план, годовой календарный график, режим  занятий принимаются Педсоветом школы и утверждаются директором.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54B2A" w:rsidRPr="006C09C2" w:rsidRDefault="00D54B2A" w:rsidP="00B82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. Перечень дополнительных платных образовательных услуг</w:t>
      </w:r>
    </w:p>
    <w:p w:rsidR="00D54B2A" w:rsidRPr="006C09C2" w:rsidRDefault="00D54B2A" w:rsidP="00FE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 </w:t>
      </w:r>
    </w:p>
    <w:p w:rsidR="00D54B2A" w:rsidRPr="006C09C2" w:rsidRDefault="00D54B2A" w:rsidP="00FE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2.1. Школа оказывает следующие виды дополнительных платных образовательных услуг: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обучение детей в группах раннего эстетического развития;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обучение детей в подготовительных группах для подготовки к образовательному процессу Школы;</w:t>
      </w:r>
    </w:p>
    <w:p w:rsidR="00D54B2A" w:rsidRPr="006C09C2" w:rsidRDefault="00D54B2A" w:rsidP="005972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углубленное изучение отдельных предметов;</w:t>
      </w:r>
    </w:p>
    <w:p w:rsidR="00D54B2A" w:rsidRPr="006C09C2" w:rsidRDefault="00D54B2A" w:rsidP="005972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обучение по отдельным предметам и дисциплинам;</w:t>
      </w:r>
    </w:p>
    <w:p w:rsidR="00D54B2A" w:rsidRPr="006C09C2" w:rsidRDefault="00D54B2A" w:rsidP="0059723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реализация программ раннего эстетического развития;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B2A" w:rsidRPr="006C09C2" w:rsidRDefault="00D54B2A" w:rsidP="005972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изучение профильных дисциплин сверх часов и сверх программы по данной  дисциплине, предусмотренной учебным планом;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факультативные занятия для детей дошкольного и младшего школьного возраста;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обучение подростков и лиц старше 18 лет различным видам изобразительного искусства;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репетиторство;</w:t>
      </w:r>
    </w:p>
    <w:p w:rsidR="00D54B2A" w:rsidRPr="006C09C2" w:rsidRDefault="00D54B2A" w:rsidP="005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- организация и проведение на базе Школы учебно-методических мероприятий (семинаров, тренингов, конференций и др.);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обучение по дополнительным образовательным программам для учащихся подготовительных курсов художественной школы;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преподавание специальных курсов и дисциплин;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проведение занятий с обучающимися по индивидуальным образовательным программам без ограничения возраста и срока обучения;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оказание методических услуг, консультирование;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организация лекций, других учебно-методических мероприятий (семинары, открытые уроки, мастер-классы, учеба, стажировка преподавателей других школ);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создание различных студий, групп, курсов, факультативов по обучению и приобщению детей и взрослых к знанию мировой художественной культуры, включая обучение живописи, графики, керамики, народных  промыслов и т.д.;</w:t>
      </w:r>
    </w:p>
    <w:p w:rsidR="00D54B2A" w:rsidRPr="006C09C2" w:rsidRDefault="00D54B2A" w:rsidP="00255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- организация фестивалей, конкурсов, выставок и иных форм публичного показа результатов творческой деятельности;</w:t>
      </w:r>
    </w:p>
    <w:p w:rsidR="00D54B2A" w:rsidRPr="006C09C2" w:rsidRDefault="00D54B2A" w:rsidP="0011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     Указанные в настоящем пункте  виды деятельности оказываются для граждан и юридических лиц за плату и на одинаковых при оказании одних и тех же услуг условиях.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54B2A" w:rsidRPr="006C09C2" w:rsidRDefault="00D54B2A" w:rsidP="0011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. Порядок предоставления и организация</w:t>
      </w:r>
    </w:p>
    <w:p w:rsidR="00D54B2A" w:rsidRPr="006C09C2" w:rsidRDefault="00D54B2A" w:rsidP="0011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дополнительных платных образовательных услуг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 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3.1. Перечень и тарифы платных дополнительных образовательных услуг формируются на начало каждого учебного года в соответствии с Уставом Школы и согласовываются с департаментом культуры Администрации города Омска.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3.2. Цены на платные образовательные  услуги рассчитываются на основе экономически обоснованной себестоимости услуг с учетом необходимости уплаты налогов и сборов, а также с учетом развития и совершенствования образовательной деятельности и материальной базы школы.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3.3. Школа вправе  снизить  стоимость  платных   образовательных услуг по  договору  с  учетом  покрытия  недостающей  стоимости   платных образовательных услуг за счет собственных  средств  исполнителя,  в   том числе средств, полученных от приносящей доход деятельности, добровольных пожертвований и целевых взносов  физических  и  (или)  юридических   лиц. Основания и порядок снижения  стоимости  платных  образовательных   услуг устанавливаются локальным нормативным  актом  и  доводятся  до   сведения заказчика и (или) обучающегося.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3.4. Денежные средства заказчика вносятся непосредственно через банковское учреждение с применение бланков строгой отчетности и поступают </w:t>
      </w:r>
      <w:r w:rsidRPr="006C09C2">
        <w:rPr>
          <w:rFonts w:ascii="Times New Roman" w:hAnsi="Times New Roman" w:cs="Times New Roman"/>
          <w:sz w:val="28"/>
          <w:szCs w:val="28"/>
        </w:rPr>
        <w:br/>
        <w:t xml:space="preserve">на лицевой счет Школы. Оплата за услуги банка не входит в размер тарифов </w:t>
      </w:r>
      <w:r w:rsidRPr="006C09C2">
        <w:rPr>
          <w:rFonts w:ascii="Times New Roman" w:hAnsi="Times New Roman" w:cs="Times New Roman"/>
          <w:sz w:val="28"/>
          <w:szCs w:val="28"/>
        </w:rPr>
        <w:br/>
        <w:t>за предоставление  образовательных услуг.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3.5. Работа по ведению бухгалтерского учета по предоставлению дополнительных платных образовательных услуг производится централизованной бухгалтерией департамента культуры Администрации города Омска.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3.6. Доход от реализации дополнительных платных образовательных услуг идет на возмещение затра</w:t>
      </w:r>
      <w:r>
        <w:rPr>
          <w:rFonts w:ascii="Times New Roman" w:hAnsi="Times New Roman" w:cs="Times New Roman"/>
          <w:sz w:val="28"/>
          <w:szCs w:val="28"/>
        </w:rPr>
        <w:t>т по данному виду  деятельности и используется в соответствии с уставными целями: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1) на оплату труда работникам школы за выполнение обязанностей, направленных на реализацию платных услуг;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2) на развитие материально-технической базы учреждения;</w:t>
      </w:r>
    </w:p>
    <w:p w:rsidR="00D54B2A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3) на расходы, связанные с содержанием, функционированием </w:t>
      </w:r>
      <w:r w:rsidRPr="006C09C2">
        <w:rPr>
          <w:rFonts w:ascii="Times New Roman" w:hAnsi="Times New Roman" w:cs="Times New Roman"/>
          <w:sz w:val="28"/>
          <w:szCs w:val="28"/>
        </w:rPr>
        <w:br/>
        <w:t>и производственной деятель</w:t>
      </w:r>
      <w:r>
        <w:rPr>
          <w:rFonts w:ascii="Times New Roman" w:hAnsi="Times New Roman" w:cs="Times New Roman"/>
          <w:sz w:val="28"/>
          <w:szCs w:val="28"/>
        </w:rPr>
        <w:t>ностью в соответствии с Уставом;</w:t>
      </w:r>
    </w:p>
    <w:p w:rsidR="00D54B2A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на выплату премий и доплат сотрудникам Школы, имеющим высокие профессиональные достижения;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на оказание материальной помощи нуждающимся сотрудникам Школы.</w:t>
      </w:r>
    </w:p>
    <w:p w:rsidR="00D54B2A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3.7. Отношения Школы с заказчиком данных образовательных услуг  регулируются договором,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6C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простой письменной форме и должен содержать следующие сведения: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б) место нахождения или место жительства исполнителя;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в) наименование или фамилия, имя, отчество (при наличии) заказчика, телефон заказчика;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г) место нахождения или место жительства заказчика;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з) полная стоимость образовательных услуг, порядок их оплаты;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л) форма обучения;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м) сроки освоения образовательной программы (продолжительность обучения);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н) вид документа</w:t>
      </w:r>
      <w:r w:rsidRPr="004C53B8">
        <w:rPr>
          <w:rFonts w:ascii="Times New Roman" w:hAnsi="Times New Roman" w:cs="Times New Roman"/>
          <w:color w:val="000000"/>
          <w:sz w:val="28"/>
          <w:szCs w:val="28"/>
        </w:rPr>
        <w:t>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о) порядок изменения и расторжения договора;</w:t>
      </w:r>
    </w:p>
    <w:p w:rsidR="00D54B2A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п) другие необходимые сведения, связанные со спецификой оказываемых платных образовательных услуг.</w:t>
      </w:r>
    </w:p>
    <w:p w:rsidR="00D54B2A" w:rsidRPr="004C53B8" w:rsidRDefault="00D54B2A" w:rsidP="00684DC4">
      <w:pPr>
        <w:pStyle w:val="NormalWeb"/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C2">
        <w:rPr>
          <w:rFonts w:ascii="Times New Roman" w:hAnsi="Times New Roman" w:cs="Times New Roman"/>
          <w:sz w:val="28"/>
          <w:szCs w:val="28"/>
        </w:rPr>
        <w:t>В соответствии с договором Школа обязуется обеспечивать оказание платных услуг в полном объеме.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3.8. Увеличение  стоимости  платных  образовательных  услуг   после заключения договора не допускается, за исключением увеличения   стоимости указанных услуг с учетом  уровня  инфляции,  предусмотренного   основными характеристиками федерального бюджета  на  очередной  финансовый   год и плановый период.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3.9.Отказ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(школой) образовательных услуг.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3.10. Школа  обязана  обеспечить  заказчику  оказание 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 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09C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C09C2">
        <w:rPr>
          <w:rFonts w:ascii="Times New Roman" w:hAnsi="Times New Roman" w:cs="Times New Roman"/>
          <w:b/>
          <w:bCs/>
          <w:sz w:val="28"/>
          <w:szCs w:val="28"/>
        </w:rPr>
        <w:t>.Ответственность исполнителя и заказчика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4.1. 3а неисполнение либо ненадлежащее  исполнение  обязательств   </w:t>
      </w:r>
      <w:r w:rsidRPr="006C09C2">
        <w:rPr>
          <w:rFonts w:ascii="Times New Roman" w:hAnsi="Times New Roman" w:cs="Times New Roman"/>
          <w:sz w:val="28"/>
          <w:szCs w:val="28"/>
        </w:rPr>
        <w:br/>
        <w:t>по договору исполнитель (Школа) и заказчик несут  ответственность,   предусмотренную договором и законодательством Российской Федерации.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4.2. При обнаружении недостатка платных образовательных услуг, в том числе оказания их не в полном объеме,  предусмотренном   образовательными программами (частью образовательной программы), заказчик вправе по своему выбору потребовать: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1) безвозмездного оказания образовательных услуг;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2) соразмерного   уменьшения   стоимости   оказанных    платных образовательных услуг;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3) возмещения понесенных  им  расходов  по  устранению   недостатков оказанных платных  образовательных  услуг  своими  силами  или   третьими лицами.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4.3. Заказчик вправе отказаться от исполнения договора и потребовать полного  возмещения  убытков,  если  в  установленный   договором срок недостатки платных  образовательных  услуг  не  устранены  исполнителем.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>Заказчик  также  вправе  отказаться от исполнения 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4.4. Если исполнитель (Школа) нарушил сроки оказания платных образовательных услуг (сроки начала и (или) окончания оказания  платных  образовательных услуг и  (или)  промежуточные 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    вправе по своему выбору: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1)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2) поручить оказать платные образовательные услуги третьим лицам за разумную цену и  потребовать  от  исполнителя  возмещения  понесенных расходов;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3) потребовать уменьшения стоимости платных образовательных услуг;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4) расторгнуть договор.</w:t>
      </w:r>
    </w:p>
    <w:p w:rsidR="00D54B2A" w:rsidRPr="006C09C2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>4.5.  Заказчик  вправе  потребовать  полного  возмещения  убытков, причиненных ему в связи с нарушением сроков начала и  (или) окончания оказания платных образовательных услуг, а также в связи  с недостатками платных образовательных услуг.</w:t>
      </w:r>
    </w:p>
    <w:p w:rsidR="00D54B2A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C2">
        <w:rPr>
          <w:rFonts w:ascii="Times New Roman" w:hAnsi="Times New Roman" w:cs="Times New Roman"/>
          <w:sz w:val="28"/>
          <w:szCs w:val="28"/>
        </w:rPr>
        <w:tab/>
        <w:t xml:space="preserve">4.6. По инициативе  Школы договор может  быть  расторгнут </w:t>
      </w:r>
      <w:r w:rsidRPr="006C09C2">
        <w:rPr>
          <w:rFonts w:ascii="Times New Roman" w:hAnsi="Times New Roman" w:cs="Times New Roman"/>
          <w:sz w:val="28"/>
          <w:szCs w:val="28"/>
        </w:rPr>
        <w:br/>
        <w:t>в одностороннем порядке в следующем случае:</w:t>
      </w:r>
    </w:p>
    <w:p w:rsidR="00D54B2A" w:rsidRPr="004C53B8" w:rsidRDefault="00D54B2A" w:rsidP="00684DC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а) применение к обучающемуся, достигшему возраста 15 лет, отчисления как меры дисциплинарного взыскания;</w:t>
      </w:r>
    </w:p>
    <w:p w:rsidR="00D54B2A" w:rsidRPr="004C53B8" w:rsidRDefault="00D54B2A" w:rsidP="00684DC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54B2A" w:rsidRPr="004C53B8" w:rsidRDefault="00D54B2A" w:rsidP="00684DC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54B2A" w:rsidRPr="004C53B8" w:rsidRDefault="00D54B2A" w:rsidP="00684DC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г) просрочка оплаты стоимости платных образовательных услуг;</w:t>
      </w:r>
    </w:p>
    <w:p w:rsidR="00D54B2A" w:rsidRPr="004C53B8" w:rsidRDefault="00D54B2A" w:rsidP="00684DC4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C53B8">
        <w:rPr>
          <w:rFonts w:ascii="Times New Roman" w:hAnsi="Times New Roman" w:cs="Times New Roman"/>
          <w:color w:val="000000"/>
          <w:sz w:val="28"/>
          <w:szCs w:val="2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54B2A" w:rsidRDefault="00D54B2A" w:rsidP="00066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2A" w:rsidRPr="003F345A" w:rsidRDefault="00D54B2A" w:rsidP="003F34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D6032">
        <w:rPr>
          <w:rFonts w:ascii="Times New Roman" w:hAnsi="Times New Roman" w:cs="Times New Roman"/>
          <w:b/>
          <w:bCs/>
          <w:sz w:val="28"/>
          <w:szCs w:val="28"/>
        </w:rPr>
        <w:t xml:space="preserve">. Учёт и контроль за предоставлением платных дополнительных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услуг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Руководитель Школы</w:t>
      </w:r>
      <w:r w:rsidRPr="00CD6032">
        <w:rPr>
          <w:rFonts w:ascii="Times New Roman" w:hAnsi="Times New Roman" w:cs="Times New Roman"/>
          <w:sz w:val="28"/>
          <w:szCs w:val="28"/>
        </w:rPr>
        <w:t xml:space="preserve"> организует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CD6032"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услуг и их развитию, рассматривает и утверждает перечень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CD6032">
        <w:rPr>
          <w:rFonts w:ascii="Times New Roman" w:hAnsi="Times New Roman" w:cs="Times New Roman"/>
          <w:sz w:val="28"/>
          <w:szCs w:val="28"/>
        </w:rPr>
        <w:t>услуг и определяет направления расходования полученных средств в соответствии с планом финансово-хозяйственной деятельности.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CD6032">
        <w:rPr>
          <w:rFonts w:ascii="Times New Roman" w:hAnsi="Times New Roman" w:cs="Times New Roman"/>
          <w:sz w:val="28"/>
          <w:szCs w:val="28"/>
        </w:rPr>
        <w:t>. Оплата педагогических работников, непосредственно принимающих участие в предоставлении платных дополнительных образовательных услуг, производится на основании договора.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Школа, осуществляющая</w:t>
      </w:r>
      <w:r w:rsidRPr="00CD6032">
        <w:rPr>
          <w:rFonts w:ascii="Times New Roman" w:hAnsi="Times New Roman" w:cs="Times New Roman"/>
          <w:sz w:val="28"/>
          <w:szCs w:val="28"/>
        </w:rPr>
        <w:t xml:space="preserve"> платные дополнительные услуги, производит оплату: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32">
        <w:rPr>
          <w:rFonts w:ascii="Times New Roman" w:hAnsi="Times New Roman" w:cs="Times New Roman"/>
          <w:sz w:val="28"/>
          <w:szCs w:val="28"/>
        </w:rPr>
        <w:tab/>
        <w:t xml:space="preserve">директора – по согласованию с учредителем до 5% от валового сбора за обучение на хозрасчетном отделении за организацию работы отделения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CD6032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32">
        <w:rPr>
          <w:rFonts w:ascii="Times New Roman" w:hAnsi="Times New Roman" w:cs="Times New Roman"/>
          <w:sz w:val="28"/>
          <w:szCs w:val="28"/>
        </w:rPr>
        <w:tab/>
        <w:t>зам. директора по УВР – до 5% от валового сбора за обучение</w:t>
      </w:r>
      <w:r>
        <w:rPr>
          <w:rFonts w:ascii="Times New Roman" w:hAnsi="Times New Roman" w:cs="Times New Roman"/>
          <w:sz w:val="28"/>
          <w:szCs w:val="28"/>
        </w:rPr>
        <w:t xml:space="preserve"> на хозрасчетном отделении за организацию учебного процесса на отделении </w:t>
      </w:r>
      <w:r w:rsidRPr="00CD603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CD6032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D54B2A" w:rsidRPr="00CD6032" w:rsidRDefault="00D54B2A" w:rsidP="003F34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32">
        <w:rPr>
          <w:rFonts w:ascii="Times New Roman" w:hAnsi="Times New Roman" w:cs="Times New Roman"/>
          <w:sz w:val="28"/>
          <w:szCs w:val="28"/>
        </w:rPr>
        <w:tab/>
        <w:t>зам. директора по АХД – до 5% от валового сбора за обучение на хозрасче</w:t>
      </w:r>
      <w:r>
        <w:rPr>
          <w:rFonts w:ascii="Times New Roman" w:hAnsi="Times New Roman" w:cs="Times New Roman"/>
          <w:sz w:val="28"/>
          <w:szCs w:val="28"/>
        </w:rPr>
        <w:t xml:space="preserve">тном отделении за административно-хозяйственное обеспечение отделения </w:t>
      </w:r>
      <w:r w:rsidRPr="00CD603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CD6032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D54B2A" w:rsidRPr="006C09C2" w:rsidRDefault="00D54B2A" w:rsidP="001C3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секретаря – до 5</w:t>
      </w:r>
      <w:r w:rsidRPr="00CD6032">
        <w:rPr>
          <w:rFonts w:ascii="Times New Roman" w:hAnsi="Times New Roman" w:cs="Times New Roman"/>
          <w:sz w:val="28"/>
          <w:szCs w:val="28"/>
        </w:rPr>
        <w:t>% от валового сбора за обучение на хозрасчетном отделении согласно дого</w:t>
      </w:r>
      <w:r>
        <w:rPr>
          <w:rFonts w:ascii="Times New Roman" w:hAnsi="Times New Roman" w:cs="Times New Roman"/>
          <w:sz w:val="28"/>
          <w:szCs w:val="28"/>
        </w:rPr>
        <w:t xml:space="preserve">вору за </w:t>
      </w:r>
      <w:r w:rsidRPr="00CD603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дение делопроизводства, учета и контроля оплаты на отделении</w:t>
      </w:r>
      <w:r w:rsidRPr="00CD6032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>
        <w:rPr>
          <w:rFonts w:ascii="Times New Roman" w:hAnsi="Times New Roman" w:cs="Times New Roman"/>
          <w:sz w:val="28"/>
          <w:szCs w:val="28"/>
        </w:rPr>
        <w:t>платных образовательных усл</w:t>
      </w:r>
      <w:r w:rsidRPr="00CD6032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54B2A" w:rsidRPr="006C09C2" w:rsidSect="009C62AB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078"/>
    <w:rsid w:val="0001038F"/>
    <w:rsid w:val="000235CA"/>
    <w:rsid w:val="000258B5"/>
    <w:rsid w:val="00066078"/>
    <w:rsid w:val="000B4E16"/>
    <w:rsid w:val="001151B3"/>
    <w:rsid w:val="0013574D"/>
    <w:rsid w:val="0017170A"/>
    <w:rsid w:val="001C3F1D"/>
    <w:rsid w:val="00241539"/>
    <w:rsid w:val="002554B8"/>
    <w:rsid w:val="002A223E"/>
    <w:rsid w:val="002A4D57"/>
    <w:rsid w:val="002C3C2A"/>
    <w:rsid w:val="002E5CB3"/>
    <w:rsid w:val="003E42E9"/>
    <w:rsid w:val="003F28A3"/>
    <w:rsid w:val="003F345A"/>
    <w:rsid w:val="004C53B8"/>
    <w:rsid w:val="00525254"/>
    <w:rsid w:val="00597238"/>
    <w:rsid w:val="00610A4B"/>
    <w:rsid w:val="00642DE4"/>
    <w:rsid w:val="00684DC4"/>
    <w:rsid w:val="006B4ED7"/>
    <w:rsid w:val="006C09C2"/>
    <w:rsid w:val="00717EFD"/>
    <w:rsid w:val="007543CB"/>
    <w:rsid w:val="00776157"/>
    <w:rsid w:val="007C0165"/>
    <w:rsid w:val="00844EE8"/>
    <w:rsid w:val="0089175A"/>
    <w:rsid w:val="008E43E5"/>
    <w:rsid w:val="008F23D2"/>
    <w:rsid w:val="00967F88"/>
    <w:rsid w:val="009A7B2E"/>
    <w:rsid w:val="009C62AB"/>
    <w:rsid w:val="00A21FB7"/>
    <w:rsid w:val="00A223B4"/>
    <w:rsid w:val="00A86B9E"/>
    <w:rsid w:val="00AD7C60"/>
    <w:rsid w:val="00B367B1"/>
    <w:rsid w:val="00B43EA6"/>
    <w:rsid w:val="00B82BD0"/>
    <w:rsid w:val="00BF097D"/>
    <w:rsid w:val="00C077D5"/>
    <w:rsid w:val="00C83B7C"/>
    <w:rsid w:val="00CC2865"/>
    <w:rsid w:val="00CD6032"/>
    <w:rsid w:val="00D54B2A"/>
    <w:rsid w:val="00D7731E"/>
    <w:rsid w:val="00DF137A"/>
    <w:rsid w:val="00DF7686"/>
    <w:rsid w:val="00E1713D"/>
    <w:rsid w:val="00E2728A"/>
    <w:rsid w:val="00E74A8D"/>
    <w:rsid w:val="00EA4E16"/>
    <w:rsid w:val="00EA5423"/>
    <w:rsid w:val="00ED402D"/>
    <w:rsid w:val="00F12FBE"/>
    <w:rsid w:val="00F72F40"/>
    <w:rsid w:val="00FE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06607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607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066078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066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43E5"/>
    <w:pPr>
      <w:ind w:left="720"/>
    </w:pPr>
  </w:style>
  <w:style w:type="paragraph" w:customStyle="1" w:styleId="a">
    <w:name w:val="Знак"/>
    <w:basedOn w:val="Normal"/>
    <w:uiPriority w:val="99"/>
    <w:rsid w:val="00597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84DC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7</Pages>
  <Words>2268</Words>
  <Characters>12933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 </dc:title>
  <dc:subject/>
  <dc:creator>1</dc:creator>
  <cp:keywords/>
  <dc:description/>
  <cp:lastModifiedBy>Юля</cp:lastModifiedBy>
  <cp:revision>16</cp:revision>
  <cp:lastPrinted>2016-10-27T09:51:00Z</cp:lastPrinted>
  <dcterms:created xsi:type="dcterms:W3CDTF">2014-09-13T06:46:00Z</dcterms:created>
  <dcterms:modified xsi:type="dcterms:W3CDTF">2017-03-04T06:44:00Z</dcterms:modified>
</cp:coreProperties>
</file>